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A0" w:rsidRPr="002B05A0" w:rsidRDefault="002B05A0" w:rsidP="002B0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БЕЛАЗ 7540А</w:t>
      </w:r>
    </w:p>
    <w:p w:rsidR="002B05A0" w:rsidRPr="002B05A0" w:rsidRDefault="002B05A0" w:rsidP="002B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572000"/>
            <wp:effectExtent l="19050" t="0" r="0" b="0"/>
            <wp:docPr id="1" name="Рисунок 1" descr="БЕЛАЗ 7504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АЗ 7504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Карьерные самосвалы грузоподъемностью 30 т предназначены для перевозки горной массы и сыпучих грузов на открытых разработках полезных ископаемых, при сооружении крупных промышленных и гидротехнических объектов по технологическим дорогам в различных климатических условиях. По заказу потребителя машины могут быть укомплектованы централизованной системой смазки, кондиционером. Наибольшая эффективность достигается при работе в комплексе с экскаваторами и погрузчиками с вместимостью ковша 6 м3 </w:t>
      </w:r>
    </w:p>
    <w:p w:rsidR="002B05A0" w:rsidRPr="002B05A0" w:rsidRDefault="002B05A0" w:rsidP="002B05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0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Технические характеристики </w:t>
      </w:r>
      <w:proofErr w:type="spellStart"/>
      <w:r w:rsidRPr="002B0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БелАЗ</w:t>
      </w:r>
      <w:proofErr w:type="spellEnd"/>
      <w:r w:rsidRPr="002B0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7540А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5"/>
        <w:gridCol w:w="1615"/>
      </w:tblGrid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ЯМЗ-240ПМ2</w:t>
            </w:r>
          </w:p>
        </w:tc>
      </w:tr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 </w:t>
            </w:r>
          </w:p>
        </w:tc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кВт</w:t>
            </w:r>
          </w:p>
        </w:tc>
      </w:tr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Трансмиссия </w:t>
            </w:r>
          </w:p>
        </w:tc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ГМП (5+2)</w:t>
            </w:r>
          </w:p>
        </w:tc>
      </w:tr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18.00-25</w:t>
            </w:r>
          </w:p>
        </w:tc>
      </w:tr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км/ч</w:t>
            </w:r>
          </w:p>
        </w:tc>
      </w:tr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 м</w:t>
            </w:r>
          </w:p>
        </w:tc>
      </w:tr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22600 кг</w:t>
            </w:r>
          </w:p>
        </w:tc>
      </w:tr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для платформы с задним бортом </w:t>
            </w:r>
          </w:p>
        </w:tc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 кг</w:t>
            </w:r>
          </w:p>
        </w:tc>
      </w:tr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 кг</w:t>
            </w:r>
          </w:p>
        </w:tc>
      </w:tr>
    </w:tbl>
    <w:p w:rsidR="002B05A0" w:rsidRPr="002B05A0" w:rsidRDefault="002B05A0" w:rsidP="002B0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Система охлаждения двигателя БЕЛАЗ 7540А</w:t>
      </w:r>
    </w:p>
    <w:p w:rsidR="002B05A0" w:rsidRPr="002B05A0" w:rsidRDefault="002B05A0" w:rsidP="002B0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СИСТЕМА ОХЛАЖДЕНИЯ ДВИГАТЕЛЯ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Система охлаждения двигателя</w:t>
      </w:r>
      <w:r w:rsidRPr="002B05A0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>- жидкостная, закрытая, с принудительной циркуляцией охлаждающей жидкости.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5"/>
        <w:gridCol w:w="2250"/>
      </w:tblGrid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21200" cy="3547745"/>
                  <wp:effectExtent l="0" t="0" r="0" b="0"/>
                  <wp:docPr id="3" name="Рисунок 3" descr="http://www.expodiesel.ru/belaz/7540a/Image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xpodiesel.ru/belaz/7540a/Image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0" cy="354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1 - блок радиаторов;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2 -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отопитель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 кабины;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3 - водомасляный теплообменник;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4 - предпусковой подогреватель двигателя;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5 - кран подключения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отопителя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 кабины;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6 - коробка термостатов;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7 - расширительный бачок;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8 - компрессор тормозных систем;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9 - насос системы охлаждения;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10 - сливной кран;</w:t>
            </w:r>
          </w:p>
        </w:tc>
      </w:tr>
    </w:tbl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3545" cy="347345"/>
            <wp:effectExtent l="19050" t="0" r="0" b="0"/>
            <wp:docPr id="4" name="Рисунок 4" descr="http://www.expodiesel.ru/belaz/7540a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podiesel.ru/belaz/7540a/Image2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5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большой круг циркуляции охлаждающей жидкости;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5455" cy="313055"/>
            <wp:effectExtent l="19050" t="0" r="0" b="0"/>
            <wp:docPr id="5" name="Рисунок 5" descr="http://www.expodiesel.ru/belaz/7540a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xpodiesel.ru/belaz/7540a/Image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1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5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малый круг циркуляции охлаждающей жидкости;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5455" cy="347345"/>
            <wp:effectExtent l="19050" t="0" r="0" b="0"/>
            <wp:docPr id="6" name="Рисунок 6" descr="http://www.expodiesel.ru/belaz/7540a/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xpodiesel.ru/belaz/7540a/Image2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5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круг циркуляции масла через теплообменник.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В систему охлаждения входят радиаторы с диффузорами, жалюзи радиаторов, вентиляторы и их привод, расширительный бачок и трубы. В систему охлаждения входят также водомасляный теплообменник, компрессор тормозных систем и радиатор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отопителя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кабины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.Н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еобходимый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тепловой режим двигателя обеспечивается термостатами. В зависимости от температуры охлаждающей жидкости они подключают или отключают радиаторы. Для регулирования теплового режима имеются также жалюзи с ручным и автоматическим режимами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управления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.Н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панели 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приборов установлен термометр для визуального контроля температуры охлаждающей жидкости и переключатель ручного и автоматического управления температурным режимом двигателя.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FF0080"/>
          <w:sz w:val="20"/>
          <w:lang w:eastAsia="ru-RU"/>
        </w:rPr>
        <w:t>Для системы охлаждения рекомендуется применять круглогодично низкозамерзающие охлаждающие жидкости "Тосол-А40М" или "Тосол-А65М".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sz w:val="20"/>
          <w:szCs w:val="20"/>
          <w:lang w:eastAsia="ru-RU"/>
        </w:rPr>
        <w:t>При температуре окружающего воздуха выше +5</w:t>
      </w:r>
      <w:r w:rsidRPr="002B05A0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о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С на самосвалах с двигателями ЯМЗ для системы охлаждения двигателя допускается применять чистую мягкую воду. Охлаждающая вода должна иметь общую жесткость 0,2-0,5 мг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экв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/л и содержание ионов водорода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pH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6-8. Жесткую воду можно смягчить кипячением с последующим отстаиванием. В зимнее время (при температуре окружающего воздуха ниже +5</w:t>
      </w:r>
      <w:r w:rsidRPr="002B05A0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о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С) в системе охлаждения следует применять только низкозамерзающую охлаждающую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жидкость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.П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рименение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в системе охлаждения двигателя жесткой воды, не соответствующей вышеуказанным требованиям, приводит к отложению накипи в каналах двигателя и трубках теплообменников и радиаторов, что приводит к их закупориванию.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Сливные краны для удаления охлаждающей жидкости из системы охлаждения расположены: один на жидкостном насосе двигателя и один на трубопроводе отвода охлаждающей жидкости от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радиатора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;Н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самосвалах, оснащенных предпусковым подогревателем двигателя, имеется дополнительный сливной кран на подогревателе.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Радиаторы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шестирядные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, с цельнотянутыми плоскоовальными трубками, собраны в общий блок, который крепится к передней поперечине рамы на резиновых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амортизаторах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.Н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аличие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в бачках радиаторов перегородок создает петлевую циркуляцию (в три хода) охлаждающей жидкости через его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сердцевину.В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системе охлаждения самосвала установлен один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радиатор.Для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регулирования температурного режима двигателя к блоку радиаторов прикреплены жалюзи, имеющие электропневматический привод.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Техническое обслуживание системы охлаждения.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Во время подготовки к зимней эксплуатации при сезонном обслуживании необходимо промыть систему охлаждения двигателя с удалением накипи, как указано в инструкции по эксплуатации двигателя.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FF0080"/>
          <w:sz w:val="20"/>
          <w:szCs w:val="20"/>
          <w:lang w:eastAsia="ru-RU"/>
        </w:rPr>
        <w:t>Внимание! При заправке системы охлаждения жидкостью необходимо вывернуть пробку-заглушку на котле предпускового подогревателя двигателя.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Если в системе охлаждения используется вода, то при 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температуре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ниже плюс 5</w:t>
      </w:r>
      <w:r w:rsidRPr="002B05A0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о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>С, оставляя самосвал на открытой стоянке, необходимо слить воду из системы. Расположение сливных кранов на самосвалах указано выше.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Гидромеханическая передача БЕЛАЗ 7540А</w:t>
      </w:r>
    </w:p>
    <w:p w:rsidR="002B05A0" w:rsidRPr="002B05A0" w:rsidRDefault="002B05A0" w:rsidP="002B0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ГИДРОМЕХАНИЧЕСКАЯ ПЕРЕДАЧА</w:t>
      </w:r>
    </w:p>
    <w:p w:rsidR="002B05A0" w:rsidRPr="002B05A0" w:rsidRDefault="002B05A0" w:rsidP="002B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ГИДРОМЕХАНИЧЕСКАЯ ПЕРЕДАЧА.</w:t>
      </w:r>
      <w:r w:rsidRPr="002B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sz w:val="20"/>
          <w:szCs w:val="20"/>
          <w:lang w:eastAsia="ru-RU"/>
        </w:rPr>
        <w:t>На самосвалах установлена</w:t>
      </w:r>
      <w:r w:rsidRPr="002B05A0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пятиступенчатая гидромеханическая передача</w:t>
      </w:r>
      <w:r w:rsidRPr="002B05A0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,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обеспечивающая получение пяти ступеней переднего хода и двух ступеней заднего хода.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Гидромеханическая передача</w:t>
      </w:r>
      <w:r w:rsidRPr="002B05A0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служит для изменения тягового усилия на ведущих колесах самосвала в зависимости от дорожных условий, для облегчения управления транспортным средством и обеспечения безопасности движения, для движения задним ходом, отсоединения двигателя от трансмиссии при его пуске и работе двигателя при остановке самосвала, а также обеспечения работы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гидросистем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самосвала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.О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бщий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вид гидромеханической передачи показан на рис.1 и рис.2.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124200" cy="3048000"/>
            <wp:effectExtent l="0" t="0" r="0" b="0"/>
            <wp:docPr id="11" name="Рисунок 11" descr="http://www.expodiesel.ru/belaz/7540a/Image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xpodiesel.ru/belaz/7540a/Image5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Рис.1. Гидромеханическая передача. Общий вид.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9145" cy="3196741"/>
            <wp:effectExtent l="0" t="0" r="0" b="0"/>
            <wp:docPr id="12" name="Рисунок 12" descr="http://www.expodiesel.ru/belaz/7540a/Image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xpodiesel.ru/belaz/7540a/Image5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664" cy="319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Рис.2. Гидромеханическая передача</w:t>
      </w:r>
      <w:r w:rsidRPr="002B05A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2"/>
        <w:gridCol w:w="5403"/>
      </w:tblGrid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1 - масляный насос;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2 - нагнетательная труба;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3 - фланец нагнетательной трубы;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4 - трубка подвода смазки </w:t>
            </w:r>
            <w:proofErr w:type="gram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к</w:t>
            </w:r>
            <w:proofErr w:type="gram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 согласующей передачи;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5, 25 - кронштейны;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lastRenderedPageBreak/>
              <w:t xml:space="preserve">6 - регулировочные прокладки;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7 - муфта;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8 - механизм управления тормозом-замедлителем;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9 - тормоз-замедлитель;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10 - маслопровод;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11 - фильтр тонкой очистки масла;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12 - трубка управления тормозом-замедлителем;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13 - маслопровод к теплообменнику гидромеханической передачи;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14 - электрогидравлический клапан включения блокировки гидротрансформатора;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15 - золотниковая коробка; </w:t>
            </w:r>
          </w:p>
        </w:tc>
        <w:tc>
          <w:tcPr>
            <w:tcW w:w="0" w:type="auto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lastRenderedPageBreak/>
              <w:t xml:space="preserve">16 - корректирующий клапан;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17 - механизм привода управления тормозом-замедлителем;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18 - гидротрансформатор;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19 - грузовой болт;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20 - пробка наливного отверстия;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lastRenderedPageBreak/>
              <w:t xml:space="preserve">21 - согласующая передача;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22 - индукционный датчик частоты вращения ведомого вала;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23 - пробка контрольного отверстия;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24 - масломерное окно (закрыто крышкой);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26 - коробка передач;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27 - пробка сливного отверстия;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28 - труба управления подпорным клапаном;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29 - маслопровод от теплообменника двигателя;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30 - место установки гидравлического датчика, предотвращающего случайное переключение ступеней с изменением направления движения;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31 - место под датчик масла в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гидролинии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 смазки.</w:t>
            </w:r>
          </w:p>
        </w:tc>
      </w:tr>
    </w:tbl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lastRenderedPageBreak/>
        <w:t>Гидромеханическая передача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представляет собой единый агрегат, состоящий из </w:t>
      </w:r>
      <w:hyperlink r:id="rId11" w:history="1">
        <w:r w:rsidRPr="002B05A0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согласующей передачи</w:t>
        </w:r>
      </w:hyperlink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, гидротрансформатора, </w:t>
      </w:r>
      <w:hyperlink r:id="rId12" w:history="1">
        <w:proofErr w:type="spellStart"/>
        <w:r w:rsidRPr="002B05A0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четырехвальной</w:t>
        </w:r>
        <w:proofErr w:type="spellEnd"/>
        <w:r w:rsidRPr="002B05A0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 коробки передач</w:t>
        </w:r>
      </w:hyperlink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с фрикционными муфтами, гидродинамического тормоза-замедлителя и узлов гидравлической системы. Все агрегаты ее смонтированы в общем разъемном корпусе, состоящем из картеров (корпусов) этих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агрегатов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.Д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ля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охлаждения масла гидромеханическая передача оборудована внешним контуром, состоящим из масляного радиатора или теплообменника и подводящего и отводящего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трубопроводов.Управление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гидромеханической передачей осуществляется пультом, с помощью которого выбирается режим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работы.Переключение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ступеней осуществляется блокировкой шестерен с валами многодисковыми фрикционными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муфтами.Гидромеханическая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передача установлена на раме на 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опорах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с резиновыми амортизаторами (рис.3). Положение ее относительно двигателя регулируется прокладками 4, 5.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0"/>
        <w:gridCol w:w="1955"/>
      </w:tblGrid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986655" cy="7315200"/>
                  <wp:effectExtent l="0" t="0" r="0" b="0"/>
                  <wp:docPr id="13" name="Рисунок 13" descr="http://www.expodiesel.ru/belaz/7540a/Image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xpodiesel.ru/belaz/7540a/Image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6655" cy="731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Рис.3. Установка гидромеханической передачи: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1 - кронштейн на раме (показан условно);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2 - амортизатор;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3 - штифт;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4, 5 - регулировочные прокладки;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6 - кронштейн;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7 - гидромеханическая передача;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8 - болт крепления амортизатора.</w:t>
            </w:r>
          </w:p>
        </w:tc>
      </w:tr>
    </w:tbl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Гидравлическая система гидромеханической передачи</w:t>
      </w:r>
      <w:r w:rsidRPr="002B05A0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выполняет следующие основные функции:- создание и поддержание необходимого давления рабочей жидкости 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фрикционных муфтах коробки передач и фрикционной муфты блокировки гидротрансформатора;- обеспечение циркуляции рабочей жидкости через гидротрансформатор, гидродинамический тормоз-замедлитель (при его включении) и радиатор под определенным давлением для поддержания нормального теплового режима гидромеханической передачи;- обеспечение смазки дисков фрикционных муфт и подшипников шестерен, деталей согласующей передачи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втоматическую блокировку и разблокировку гидротрансформатора.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sz w:val="20"/>
          <w:szCs w:val="20"/>
          <w:lang w:eastAsia="ru-RU"/>
        </w:rPr>
        <w:t>Схема гидравлической системы показана на рис.4.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062133" cy="4200633"/>
            <wp:effectExtent l="19050" t="0" r="0" b="0"/>
            <wp:docPr id="14" name="Рисунок 14" descr="http://www.expodiesel.ru/belaz/7540a/Image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xpodiesel.ru/belaz/7540a/Image5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107" cy="420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Рис.4. Схема гидравлической системы гидромеханической передачи: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5"/>
        <w:gridCol w:w="5820"/>
      </w:tblGrid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1 -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фильтр-маслозаборник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2 - клапан аварийного давления масла в </w:t>
            </w:r>
            <w:proofErr w:type="gram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главной</w:t>
            </w:r>
            <w:proofErr w:type="gram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гидролинии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3 - главная секция насоса;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4 - секция насоса гидротрансформатора;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5 -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полнопоточный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 фильтр;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6 - подпорный клапан;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7 - радиатор (теплообменник);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8 - фильтр тонкой очистки масла;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9 - клапан аварийного давления масла в гидротрансформаторе;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10 - регулятор давления масла в гидротрансформаторе;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11 - клапан блокировки гидротрансформатора;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lastRenderedPageBreak/>
              <w:t xml:space="preserve">12 - реле времени;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13 - гидравлический датчик частоты вращения ведущего вала (трубка Пито);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14 - механизм управления тормозом-замедлителем; </w:t>
            </w:r>
          </w:p>
        </w:tc>
        <w:tc>
          <w:tcPr>
            <w:tcW w:w="0" w:type="auto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lastRenderedPageBreak/>
              <w:t xml:space="preserve">15 (YA8) - электрогидравлический клапан привода управления механизмом тормоза-замедлителя;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16 - корректирующий клапан;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17 - регулятор давления масла в </w:t>
            </w:r>
            <w:proofErr w:type="gram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главной</w:t>
            </w:r>
            <w:proofErr w:type="gram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гидролинии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18 - обратный клапан;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19 - механизм разблокировки гидротрансформатора;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20, 21, 22, 23 и 24 - золотники управления фрикционными муфтами соответственно первой и второй ступеней, заднего хода, третьей ступени и диапазонных фрикционов;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25 (YA5), 26 (YA4), 27 (YA7), 28 (YA3) и 29 (YA6) - электрогидравлические клапаны соответственно первой и второй ступеней, ступени заднего хода, третьей ступени и диапазонных фрикционов;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F1 - фрикционная муфта первой ступени;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F2 - фрикционная муфта второй ступени;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F3 - фрикционная муфта третьей ступени;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lastRenderedPageBreak/>
              <w:t xml:space="preserve">FR - фрикционная муфта ступеней заднего хода;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FD1 - фрикционная муфта понижающего диапазона;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FD2 - фрикционная муфта повышающего диапазона;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LF - фрикционная муфта блокировки гидротрансформатора.</w:t>
            </w:r>
          </w:p>
        </w:tc>
      </w:tr>
    </w:tbl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гидравлической системе гидромеханической передачи две основные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- главная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питания гидротрансформатора, тормоза-замедлителя и смазки коробки передач и согласующей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передачи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.Г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идравлическая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система включает аппараты управления, аппараты регулирования и поддержания давления рабочей жидкости в заданных пределах, а также узлы фильтрации и охлаждения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масла.Питание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гидравлической системы обеспечивается шестеренным масляным насосом. </w:t>
      </w:r>
    </w:p>
    <w:p w:rsidR="002B05A0" w:rsidRPr="002B05A0" w:rsidRDefault="002B05A0" w:rsidP="002B05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Обслуживание гидромеханической передачи.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Перед обслуживанием гидромеханическую передачу нужно тщательно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вымыть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.О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перации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технического обслуживания выполнять в условиях, исключающих попадание пыли и грязи на сопрягаемые поверхности узлов и механизмов гидромеханической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передачи.Обслуживание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гидромеханической передачи включает:- проверку уровня масла;- замену фильтрующего элемента фильтра тонкой очистки;- промывание фильтрующего элемента масляных фильтров;- замену масла;- проверку и регулирование осевого зазора в конических подшипниках согласующей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передачи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.Е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жесменно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перед выездом проверить уровень масла в гидромеханической передаче, осмотреть соединения всех маслопроводов. Появившиеся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подтекания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масла из гидромеханической передачи и теплообменника, а также из соединений трубопроводов необходимо устранить.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Проверка уровня масла.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Прежде чем проверять уровень масла в гидромеханической передаче необходимо установить самосвал на ровной площадке, затормозить стояночной тормозной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системой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.П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ри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проверке уровня масла следует находиться вне габаритов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самосвала.Последовательность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выполнения операции:- повернуть крышку указателя и открыть смотровое стекло;- запустить двигатель и нагреть масло в гидромеханической передаче до плюс 40-50</w:t>
      </w:r>
      <w:r w:rsidRPr="002B05A0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о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С. При частоте вращения двигателя 600 об/мин уровень масла должен быть посредине смотрового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стекла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.Е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сли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уровень масла больше нормального (масло полностью закрывает смотровое стекло) или меньше (смотровое стекло свободно от масла), то нужно остановить двигатель и слить или долить необходимое количество масла. Следует помнить, что 2 л масла изменяют уровень в картере приблизительно на 10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мм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.Е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сли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при проверке окажется, что уровень масла соответствует норме, то остановить двигатель и закрыть смотровое стекло крышкой.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Замена масла.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Срок службы гидромеханической передачи в большой степени зависит от своевременной замены масла, а также от его качества. Чтобы гарантировать наилучшие условия работы гидромеханической передачи, следует применять только масла, указанные в карте смазочных работ. При смене марки масла промыть гидромеханическую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передачу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.З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амену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масла необходимо производить после наработки 1500 часов при выполнении операций очередного ТО-2.Замену масла выполнять в следующей последовательности:- перед заливкой масла тщательно очистить пробку от грязи;- залить в гидромеханическую передачу масло до средней линии на смотровом стекле;- проверить уровень масла как описано ранее, при необходимости долить масло. 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Разборку и сборку гидромеханической передачи</w:t>
      </w:r>
      <w:r w:rsidRPr="002B05A0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следует производить на специальном поворотном стенде, обеспечивающем установку картеров в удобное для разборки и сборки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положение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.П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ри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установке на валы коробки передач фрикционных муфт и втулок подвода смазки необходимо следить, чтобы отверстия в барабанах и втулках совпадали с отверстиями и пазами в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валах.Для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проверки правильности сборки после установки валов в картер гидромеханической передачи следует проверять легкость их вращения, а также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сообщаемость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каналов подвода рабочей жидкости на включение ступеней и смазку дисков и подшипников путем подачи сжатого воздуха в соответствующие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каналы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.П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ри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снятии и установке фрикционной муфты первой ступени и ведомого вала с шестерней понижающего диапазона датчики 5 и 8 частоты вращения соответственно ведущего и ведомого валов необходимо установить в положение II, как показано 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на рис.5. Для этой цели нужно вывернуть болт 1 (с противоположной стороны кронштейна 2) и повернуть рычаг 6 в положение, изображенное пунктирными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линиями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.П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осле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установки фрикционной муфты и ведомого вала датчик возвратить в рабочее положение и закрепить рычаг 4 болтом 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8"/>
        <w:gridCol w:w="3717"/>
      </w:tblGrid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89655" cy="5579745"/>
                  <wp:effectExtent l="0" t="0" r="0" b="0"/>
                  <wp:docPr id="15" name="Рисунок 15" descr="http://www.expodiesel.ru/belaz/7540a/Image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xpodiesel.ru/belaz/7540a/Image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655" cy="557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Рис.5. Установка датчиков частоты вращения: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а - датчика ведущего вала;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b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 - датчика ведомого вала;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1 - болт;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2 - кронштейн;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3 - крышка люка;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4 - рычаг кронштейна;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5 - датчик частоты вращения ведущего вала;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6 - рычаг датчика;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7, 9 - фиксатор датчика;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8 - датчик частоты вращения ведомого вала;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I - датчики и рычаги в рабочем положении;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II - датчики и рычаги в положении для снятия и установки фрикционной муфты и ведомого вала.</w:t>
            </w:r>
          </w:p>
        </w:tc>
      </w:tr>
    </w:tbl>
    <w:p w:rsidR="002B05A0" w:rsidRPr="002B05A0" w:rsidRDefault="002B05A0" w:rsidP="002B0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Золотниковая коробка БЕЛАЗ 7540А</w:t>
      </w:r>
    </w:p>
    <w:p w:rsidR="002B05A0" w:rsidRPr="002B05A0" w:rsidRDefault="002B05A0" w:rsidP="002B0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ЗОЛОТНИКОВАЯ КОРОБКА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ЗОЛОТНИКОВАЯ КОРОБКА. 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sz w:val="20"/>
          <w:szCs w:val="20"/>
          <w:lang w:eastAsia="ru-RU"/>
        </w:rPr>
        <w:t>Давление масла в гидромеханической передаче регулируется клапанами и регуляторами, установленными в золотниковой коробке. Устройство</w:t>
      </w:r>
      <w:r w:rsidRPr="002B05A0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золотниковой коробки</w:t>
      </w:r>
      <w:r w:rsidRPr="002B05A0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показано на рисунке. 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833745" cy="5113655"/>
            <wp:effectExtent l="0" t="0" r="0" b="0"/>
            <wp:docPr id="21" name="Рисунок 21" descr="http://www.expodiesel.ru/belaz/7540a/Image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xpodiesel.ru/belaz/7540a/Image6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511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5"/>
        <w:gridCol w:w="4890"/>
      </w:tblGrid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1 - клапан блокировки гидротрансформатора;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2 - регулятор давления масла в </w:t>
            </w:r>
            <w:proofErr w:type="gram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главной</w:t>
            </w:r>
            <w:proofErr w:type="gram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гидролинии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3 - регулятор давления масла в гидротрансформаторе;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4 - стопорный винт крышки аварийного клапана;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5 - аварийный клапан;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6 - обратный клапан;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7 - корпус;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8 - крышка;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9 - гильза реле времени;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10 - золотник реле времени;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lastRenderedPageBreak/>
              <w:t xml:space="preserve">11 - гильза регулятора давления масла в </w:t>
            </w:r>
            <w:proofErr w:type="gram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главной</w:t>
            </w:r>
            <w:proofErr w:type="gram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гидролинии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; </w:t>
            </w:r>
          </w:p>
        </w:tc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lastRenderedPageBreak/>
              <w:t xml:space="preserve">12 - золотник регулятора давления масла в </w:t>
            </w:r>
            <w:proofErr w:type="gram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главной</w:t>
            </w:r>
            <w:proofErr w:type="gram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гидролинии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13 - толкатель;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14 - гильза толкателя;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15 - дистанционная втулка;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16 - крышка;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17 - корпус аварийного клапана;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18 - золотник регулятора давления масла в гидротрансформаторе;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19 - гильза регулятора;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20, 21, 22 - регулировочные винты;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23 - гильза клапана блокировки гидротрансформатора;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 xml:space="preserve">24 - золотник клапана блокировки </w:t>
            </w: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lastRenderedPageBreak/>
              <w:t>гидротрансформатора</w:t>
            </w:r>
          </w:p>
        </w:tc>
      </w:tr>
    </w:tbl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Давление масла 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главной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поддерживается регулятором давления 2 (см. </w:t>
      </w:r>
      <w:hyperlink r:id="rId17" w:history="1">
        <w:r w:rsidRPr="002B05A0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схему гидравлической системы</w:t>
        </w:r>
      </w:hyperlink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поз.17). После пуска двигателя насос подает масло в полость золотника 12 регулятора главного давления , к аварийному клапану 5 и клапану 1 блокировки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гидротрансформатора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.П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од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давлением масла золотник регулятора, сжимая пружину, перемещается вправо (по рисунку) и масло сливается в круг циркуляции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гидротрансформатора.При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включении третьей ступени и ступеней заднего хода полость пружины регулятора через обратный клапан 6 сообщается с нагнетательной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гидролинией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фрикционной муфты третьей ступени или ступеней заднего хода. Масло, поступающее в полость пружины, воздействует на торец толкателя 13 и за счет этого увеличивается усилие для перемещения золотника регулятора и соответственно увеличивается давление масла, подаваемого в цилиндры муфт третьей ступени и ступеней заднего хода, а значит, и передаваемый этими муфтами крутящий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момент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.Д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авление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масла в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гидротрансформатора регулируется регулятором 3. При увеличении давления масла в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гидротрансформатора выше допустимого золотник регулятора смещается вправо (по рисунку) и часть масла направляется в радиатор, минуя гидротрансформатор. При дальнейшем увеличении давления золотник смещается больше и обеспечивается дополнительный слив масла по специальной трубке в картер гидромеханической передачи.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Гидравлический привод БЕЛАЗ 7540А</w:t>
      </w:r>
    </w:p>
    <w:p w:rsidR="002B05A0" w:rsidRPr="002B05A0" w:rsidRDefault="002B05A0" w:rsidP="002B0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Гидравлический привод</w:t>
      </w:r>
    </w:p>
    <w:p w:rsidR="002B05A0" w:rsidRPr="002B05A0" w:rsidRDefault="002B05A0" w:rsidP="002B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ГИДРАВЛИЧЕСКИЙ ПРИВОД.</w:t>
      </w:r>
      <w:r w:rsidRPr="002B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Гидравлический привод</w:t>
      </w:r>
      <w:r w:rsidRPr="002B05A0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>состоит из силового гидроцилиндра 1, гидравлического рулевого механизма 2 (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гидроруля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), предохранительного клапана 3, фильтра 4, перепускного клапана 5, шестеренчатого гидравлического насоса 7 и согласующего клапана ‘’ или “ 8.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0"/>
        <w:gridCol w:w="3865"/>
      </w:tblGrid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95675" cy="5086350"/>
                  <wp:effectExtent l="0" t="0" r="0" b="0"/>
                  <wp:wrapSquare wrapText="bothSides"/>
                  <wp:docPr id="2" name="Рисунок 2" descr="http://www.expodiesel.ru/belaz/7540a/Image2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xpodiesel.ru/belaz/7540a/Image2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508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Рис.1. Схема гидравлической системы рулевого управления: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1 - исполнительный гидроцилиндр;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2 - гидравлический рулевой механизм;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3 - предохранительный клапан;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4 - фильтр;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5 – перепускной клапан;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6 -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гидросистема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 опрокидывающего механизма платформы (</w:t>
            </w:r>
            <w:proofErr w:type="gram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обозначена</w:t>
            </w:r>
            <w:proofErr w:type="gram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 обобщенно);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7 - насос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гидросистемы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 опрокидывающего механизма;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8 - клапан "или";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9 - аварийный привод рулевого управления;</w:t>
            </w:r>
          </w:p>
        </w:tc>
      </w:tr>
    </w:tbl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Кроме того, рулевое управление включает аварийный привод 9. Насос аварийного привода подключен к гидравлической системе рулевого управления и приводится от электродвигателя постоянного тока, запитанного от аккумуляторных батарей. Включение электродвигателя производится автоматически при аварийном останове двигателя или выключателем на панели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приборов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.П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ри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работающем двигателе самосвала и нейтральном положении рулевого колеса рабочая жидкость от насоса подается в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гидроруль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и, пройдя по внутренним каналам, сливается в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бак.При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повороте рулевого колеса гидравлический рулевой механизм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нормированно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подает рабочую жидкость к силовому гидроцилиндру, причем подача пропорциональна углу поворота вала рулевого механизма (углу поворота рулевого колеса)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.П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одаваемая рабочая жидкость перемещает поршень и шток гидроцилиндра, шток поворачивает поворотные рычаги (через тяги) и поворачиваются связанные с рычагами управляемые колеса.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Предохранительный клапан</w:t>
      </w:r>
      <w:r w:rsidRPr="002B05A0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(рис.2), установленный в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гидросистеме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, предназначен для защиты насоса и гидроцилиндра от перегрузки. При увеличении частоты вращения двигателя клапан ограничивает подачу рабочей жидкости в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гидросистему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и давление в ней. Клапан отрегулирован на давление 12,5МПа и опломбирован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.В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корпусе 5 предохранительного клапана установлен золотниковый клапан (гильза 11, золотник 13, пружина 12) и шариковый клапан с шариком 16.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51600" cy="5503545"/>
            <wp:effectExtent l="0" t="0" r="6350" b="0"/>
            <wp:docPr id="23" name="Рисунок 23" descr="http://www.expodiesel.ru/belaz/7540a/Image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xpodiesel.ru/belaz/7540a/Image28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550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Рис.2. Предохранительный клапан: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9"/>
        <w:gridCol w:w="5576"/>
      </w:tblGrid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1 - колпак;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2 - регулировочный винт;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3,12 - пружины;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4 - гайка;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5 - корпус;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6,14,18 - уплотнительные прокладки;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7 – пробка (заглушка технологического отверстия);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8 - седло клапана;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9 - заглушка клапана;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10 - уплотнительное кольцо;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11 - гильза; </w:t>
            </w:r>
          </w:p>
        </w:tc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12 - пружина;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13 - золотник;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15 - седло клапана;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16 - шарик клапана;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17 - гайка;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I - полость, сообщающаяся с </w:t>
            </w:r>
            <w:proofErr w:type="gram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напорной</w:t>
            </w:r>
            <w:proofErr w:type="gram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гидролинией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II,II - каналы, сообщающиеся со </w:t>
            </w:r>
            <w:proofErr w:type="gram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сливной</w:t>
            </w:r>
            <w:proofErr w:type="gram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гидролинией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IV - канал;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VI - канал, соединенный с гидравлическим рулевым механизмом (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гидрорулем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);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VIII - канал, соединенный с </w:t>
            </w:r>
            <w:proofErr w:type="gram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напорной</w:t>
            </w:r>
            <w:proofErr w:type="gram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гидролинией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 (насосом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гидросистемы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);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lastRenderedPageBreak/>
              <w:t>V,VII - дроссельные отверстия;</w:t>
            </w:r>
          </w:p>
        </w:tc>
      </w:tr>
    </w:tbl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lastRenderedPageBreak/>
        <w:t>Действие предохранительного клапана.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Рабочая жидкость подается в полость VIII и, пройдя дроссельное отверстие VII, поступает к гидравлическому рулевому механизму. С увеличением расхода через дроссель VII увеличивается и давление в полостях VIII и I. При определенном (расчетном) расходе давление в полости I достигает такой величины, что сила, действующая на торец золотника 13, превышает сопротивление пружины 1, золотник смещается вправо (по рисунку) и открывает окна в гильзе 11. Рабочая жидкость проходит в полость II, соединенную со 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сливной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гидролинией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. В дальнейшем с увеличением подачи жидкости в полость VIII расход через дроссель VII увеличивается незначительно, а излишек жидкости поступает 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сливную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гидролинию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. Таким образом, ограничивается подача жидкости к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гидрорулю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.П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ри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увеличении давления в полости VI увеличивается давление и в связанной с ней через дроссель V полости IV. При определенном давлении в полости IV открывается шариковый предохранительный 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клапан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и жидкость из этой полости поступает в полость II. После этого увеличение давления в полости IV прекращается. Давление в полости VI и в связанных с ней полостях VIII и I продолжает увеличиваться, пока не достигнет величины, обусловленной сопротивлением дросселя V расходу, созданному клапаном 16. Одновременно золотник 13, преодолевая усилие пружины 12,занимает положение, обусловленное перепадом давления жидкости в полостях I и IV, открывая окна в гильзе 11 на величину, обеспечивающую сброс избыточного давления. Таким образом, ограничивается давление в системе рулевого управления. Давление регулируется винтом 2.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5A0" w:rsidRPr="002B05A0" w:rsidRDefault="002B05A0" w:rsidP="002B0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Опрокидывающий механизм БЕЛАЗ 7540А</w:t>
      </w:r>
    </w:p>
    <w:p w:rsidR="002B05A0" w:rsidRPr="002B05A0" w:rsidRDefault="002B05A0" w:rsidP="002B0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5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Опрокидывающий механизм</w:t>
      </w:r>
    </w:p>
    <w:p w:rsidR="002B05A0" w:rsidRPr="002B05A0" w:rsidRDefault="002B05A0" w:rsidP="002B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ОПРОКИДЫВАЮЩИЙ МЕХАНИЗМ.</w:t>
      </w:r>
      <w:r w:rsidRPr="002B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Опрокидывающий механизм</w:t>
      </w:r>
      <w:r w:rsidRPr="002B0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гидравлический, обеспечивает подъем, опускание и остановку платформы в любом промежуточном положении. Опрокидывающий механизм состоит из двух телескопических гидравлических цилиндров, два шестеренных насосов, панели управления, блока </w:t>
      </w:r>
      <w:proofErr w:type="spellStart"/>
      <w:r w:rsidRPr="002B0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гидрораспределителей</w:t>
      </w:r>
      <w:proofErr w:type="spellEnd"/>
      <w:r w:rsidRPr="002B05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управления, масляного бака и маслопроводов.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Принципиальная схема гидравлической системы опрокидывающего механизма самосвала показана на рисунке.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9"/>
        <w:gridCol w:w="1706"/>
      </w:tblGrid>
      <w:tr w:rsidR="002B05A0" w:rsidRPr="002B05A0" w:rsidTr="002B0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667375" cy="4248150"/>
                  <wp:effectExtent l="0" t="0" r="0" b="0"/>
                  <wp:wrapSquare wrapText="bothSides"/>
                  <wp:docPr id="7" name="Рисунок 3" descr="http://www.expodiesel.ru/belaz/7540a/Image3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xpodiesel.ru/belaz/7540a/Image3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424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B05A0" w:rsidRPr="002B05A0" w:rsidRDefault="002B05A0" w:rsidP="002B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Принципиальная схема гидравлической системы опрокидывающего механизма: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1-масляный бак;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2-насос рулевого управления;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3,4-насосы опрокидывающего механизма;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5-панель управления;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6-гидрораспределитель;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7,12-обратные клапаны;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8-блок </w:t>
            </w:r>
            <w:proofErr w:type="spellStart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гидрораспределителей</w:t>
            </w:r>
            <w:proofErr w:type="spellEnd"/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 управления;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9,10-гидрораспределители управления;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11-гидроцилиндры;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13-золотник подключения рулевого управления (элемент панели управления);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 xml:space="preserve">14-гидросистема рулевого управления; </w:t>
            </w:r>
          </w:p>
          <w:p w:rsidR="002B05A0" w:rsidRPr="002B05A0" w:rsidRDefault="002B05A0" w:rsidP="002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A0">
              <w:rPr>
                <w:rFonts w:ascii="Arial" w:eastAsia="Times New Roman" w:hAnsi="Arial" w:cs="Arial"/>
                <w:b/>
                <w:bCs/>
                <w:i/>
                <w:iCs/>
                <w:sz w:val="15"/>
                <w:lang w:eastAsia="ru-RU"/>
              </w:rPr>
              <w:t>15-фильтр;</w:t>
            </w:r>
          </w:p>
        </w:tc>
      </w:tr>
    </w:tbl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В нейтральном положении выключателя на панели приборов оба электромагнита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гидрораспределителя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8 обесточены. Рабочая жидкость от насоса 2 поступает к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гидрораспределителю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8 и через клапан 13 переключения насоса в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гидросистему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14 рулевого управления. 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От насосов 3 и 4 рабочая жидкость через каналы в золотнике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гидрораспределителя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6 поступает во всасывающую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гидролинию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насоса 2.При установке выключателя в положение “подъем” золотник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гидрораспределителя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9 под действием якоря электромагнита смещается вправо (по рисунку) и рабочая жидкость от насоса 2 через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гидрораспределитель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9 по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управления поступает в левую (по рисунку) торцовую полость золотника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гидрораспределителя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6 и золотника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13. Золотники 6 и 13 смещаются в крайнее правое (по рисунку) положение, и поток рабочей жидкости от насосов 2, 3 и 4 через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гидрораспределитель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6 и золотник 13 подается в поршневые полости гидроцилиндров 11. При этом рулевое управление порожнего или груженого самосвала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отключается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.П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ри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выдвижении последних ступеней гидроцилиндров (третьих — в трехступенчатых и четвертых — в четырехступенчатых) рабочая жидкость из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штоковых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подпоршневых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) полостей через дроссель вытесняется в сливную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гидролинию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. Дроссель в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опускания обеспечивает давление рабочей жидкости в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штоковых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полостях гидроцилиндров 2,5-3,0МПа, необходимое для торможения платформы в конце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подъема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.П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ри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приближении груженой платформы к максимальному углу подъема центр тяжести ее смещается назад, ближе к оси. При этом уменьшается необходимое для подъема платформы усилие и 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соответственно снижается давление рабочей жидкости в напорной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подъема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.В</w:t>
      </w:r>
      <w:proofErr w:type="spellEnd"/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момент полного растяжения гидроцилиндров открываются установленные в поршнях перепускные клапаны, и рабочая жидкость перетекает из поршневых полостей в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штоковые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и по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опускания во всасывающую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гидролинию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насосов.При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установке выключателя в положение “опускание” золотник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гидрораспределителя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10 под действием якоря электромагнита смещается в правое (по рисунку) положение и рабочая жидкость поступает в правую (по рисунку) торцовую полость золотника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гидрораспределителя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6.Золотник смещается в крайнее левое (по рисунку) положение и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штоковые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полости гидроцилиндров сообщаются с напорной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гидролинией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насосов 3 и 4, а поршневые — 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со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сливной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гидролинией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. Рабочая жидкость, подаваемая насосами 3 и 4, заполняет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штоковые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полости гидроцилиндров и происходит принудительное опускание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платформы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абочая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жидкость, подаваемая насосом 2, поступает в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гидросистему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рулевого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управления.После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заполнения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штоковых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полостей рабочей жидкостью поток ее от насосов 3 и 4 подается через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гидрораспределитель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6 во всасывающую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гидролинию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насосов через дроссель, и платформа начинает опускаться под действием собственного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веса.Для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остановки платформы в любом промежуточном положении необходимо выключатель на панели приборов установить в положение’’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нейтраль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’’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Техническое обслуживание опрокидывающего механизма</w:t>
      </w: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заключается в промывке бака, проверке герметичности и своевременной подтяжке соединений маслопроводов и шлангов, проверке уровня и замене рабочей жидкости и фильтрующих элементов масляного бака и сапуна. Уровень рабочей жидкости должен находиться 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по середине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между метками указателя уровня масла. При замене масла очистить сливную магнитную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пробку</w:t>
      </w:r>
      <w:proofErr w:type="gram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.Е</w:t>
      </w:r>
      <w:proofErr w:type="gram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>жедневно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перед началом и по окончании работы самосвала:- производить внешний осмотр шестеренчатых насосов; - следить, чтобы не было утечек в местах соединения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гидролиний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и присоединения их к насосам, в местах стыка деталей насоса между собой и насоса с фланцем привода;- проверить надежность крепления насоса с фланцем привода и крышки с корпусом насоса.</w:t>
      </w:r>
    </w:p>
    <w:p w:rsidR="002B05A0" w:rsidRPr="002B05A0" w:rsidRDefault="002B05A0" w:rsidP="002B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Загрязненная рабочая жидкость является основной причиной преждевременного износа и неисправностей узлов опрокидывающего механизма и рулевого управления и, в особенности, насосов высокого давления. Поэтому, для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гидросистемы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опрокидывающего механизма необходимо применять рабочую жидкость класса чистоты не ниже 12 по ГОСТ17216-71. При заправке бака рабочей жидкостью и при доливке ее необходимо исключить попадание во внутренние полости </w:t>
      </w:r>
      <w:proofErr w:type="spellStart"/>
      <w:r w:rsidRPr="002B05A0">
        <w:rPr>
          <w:rFonts w:ascii="Arial" w:eastAsia="Times New Roman" w:hAnsi="Arial" w:cs="Arial"/>
          <w:sz w:val="20"/>
          <w:szCs w:val="20"/>
          <w:lang w:eastAsia="ru-RU"/>
        </w:rPr>
        <w:t>гидросистем</w:t>
      </w:r>
      <w:proofErr w:type="spellEnd"/>
      <w:r w:rsidRPr="002B05A0">
        <w:rPr>
          <w:rFonts w:ascii="Arial" w:eastAsia="Times New Roman" w:hAnsi="Arial" w:cs="Arial"/>
          <w:sz w:val="20"/>
          <w:szCs w:val="20"/>
          <w:lang w:eastAsia="ru-RU"/>
        </w:rPr>
        <w:t xml:space="preserve"> посторонних примесей и воды.</w:t>
      </w:r>
    </w:p>
    <w:p w:rsidR="00F93F2D" w:rsidRDefault="002004B1"/>
    <w:sectPr w:rsidR="00F93F2D" w:rsidSect="00E0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5A0"/>
    <w:rsid w:val="002004B1"/>
    <w:rsid w:val="002B05A0"/>
    <w:rsid w:val="00494020"/>
    <w:rsid w:val="00613843"/>
    <w:rsid w:val="007D363E"/>
    <w:rsid w:val="00E0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72"/>
  </w:style>
  <w:style w:type="paragraph" w:styleId="1">
    <w:name w:val="heading 1"/>
    <w:basedOn w:val="a"/>
    <w:link w:val="10"/>
    <w:uiPriority w:val="9"/>
    <w:qFormat/>
    <w:rsid w:val="002B0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0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5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B05A0"/>
    <w:rPr>
      <w:b/>
      <w:bCs/>
    </w:rPr>
  </w:style>
  <w:style w:type="character" w:styleId="a7">
    <w:name w:val="Hyperlink"/>
    <w:basedOn w:val="a0"/>
    <w:uiPriority w:val="99"/>
    <w:semiHidden/>
    <w:unhideWhenUsed/>
    <w:rsid w:val="002B0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77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8.gif"/><Relationship Id="rId18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hyperlink" Target="http://www.expodizel.ru/samosval/7540a/10/2_5_r.htm" TargetMode="External"/><Relationship Id="rId17" Type="http://schemas.openxmlformats.org/officeDocument/2006/relationships/hyperlink" Target="http://www.expodizel.ru/samosval/7540a/14/2_1_0_r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expodizel.ru/samosval/7540a/10/2_1_9_r.htm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10" Type="http://schemas.openxmlformats.org/officeDocument/2006/relationships/image" Target="media/image7.gif"/><Relationship Id="rId19" Type="http://schemas.openxmlformats.org/officeDocument/2006/relationships/image" Target="media/image13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3903</Words>
  <Characters>22251</Characters>
  <Application>Microsoft Office Word</Application>
  <DocSecurity>0</DocSecurity>
  <Lines>185</Lines>
  <Paragraphs>52</Paragraphs>
  <ScaleCrop>false</ScaleCrop>
  <Company/>
  <LinksUpToDate>false</LinksUpToDate>
  <CharactersWithSpaces>26102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2</cp:revision>
  <dcterms:created xsi:type="dcterms:W3CDTF">2011-06-07T10:04:00Z</dcterms:created>
  <dcterms:modified xsi:type="dcterms:W3CDTF">2011-06-07T21:41:00Z</dcterms:modified>
</cp:coreProperties>
</file>